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86MS0035-01-2024-004426-90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A3720B">
        <w:rPr>
          <w:sz w:val="28"/>
          <w:szCs w:val="28"/>
        </w:rPr>
        <w:t>2-2354/1802/2024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3720B">
        <w:rPr>
          <w:sz w:val="28"/>
          <w:szCs w:val="28"/>
        </w:rPr>
        <w:t>ООО "Регион АМ"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A3720B">
        <w:rPr>
          <w:sz w:val="28"/>
          <w:szCs w:val="28"/>
        </w:rPr>
        <w:t>Пименовой Ольге Владимировне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A3720B">
        <w:rPr>
          <w:sz w:val="28"/>
          <w:szCs w:val="28"/>
        </w:rPr>
        <w:t>ООО "Регион АМ"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A3720B">
        <w:rPr>
          <w:sz w:val="28"/>
          <w:szCs w:val="28"/>
        </w:rPr>
        <w:t>Пименовой Ольги Владимировны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A3720B">
        <w:rPr>
          <w:sz w:val="28"/>
          <w:szCs w:val="28"/>
        </w:rPr>
        <w:t>ООО "Регион АМ"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A3720B">
        <w:rPr>
          <w:sz w:val="28"/>
          <w:szCs w:val="28"/>
        </w:rPr>
        <w:t>7453323034</w:t>
      </w:r>
      <w:r w:rsidR="00532E1D">
        <w:rPr>
          <w:sz w:val="28"/>
          <w:szCs w:val="28"/>
        </w:rPr>
        <w:t xml:space="preserve"> ОГРН </w:t>
      </w:r>
      <w:r w:rsidR="00A3720B">
        <w:rPr>
          <w:sz w:val="28"/>
          <w:szCs w:val="28"/>
        </w:rPr>
        <w:t>1187456031806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A3720B">
        <w:rPr>
          <w:sz w:val="28"/>
          <w:szCs w:val="28"/>
        </w:rPr>
        <w:t>№ 201809300058 от 30.09.2018</w:t>
      </w:r>
      <w:r w:rsidRPr="0039796B">
        <w:rPr>
          <w:sz w:val="28"/>
          <w:szCs w:val="28"/>
        </w:rPr>
        <w:t xml:space="preserve"> в размере </w:t>
      </w:r>
      <w:r w:rsidR="00A3720B">
        <w:rPr>
          <w:sz w:val="28"/>
          <w:szCs w:val="28"/>
        </w:rPr>
        <w:t>15000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A3720B">
        <w:rPr>
          <w:sz w:val="28"/>
          <w:szCs w:val="28"/>
        </w:rPr>
        <w:t>600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561A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4E4A50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72F6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3720B"/>
    <w:rsid w:val="00A63456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7BED8B1-F095-4892-A65C-CCC8F97B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